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B2C01" w14:textId="044BAEE8" w:rsidR="00014EB5" w:rsidRDefault="00014EB5" w:rsidP="00014EB5">
      <w:pPr>
        <w:pStyle w:val="standard"/>
        <w:spacing w:before="0" w:beforeAutospacing="0" w:after="240" w:afterAutospacing="0" w:line="340" w:lineRule="atLeast"/>
        <w:jc w:val="center"/>
        <w:rPr>
          <w:rFonts w:ascii="Helvetica Neue" w:hAnsi="Helvetica Neue"/>
          <w:color w:val="000000"/>
          <w:sz w:val="22"/>
          <w:szCs w:val="22"/>
        </w:rPr>
      </w:pPr>
      <w:r>
        <w:rPr>
          <w:b/>
          <w:bCs/>
          <w:color w:val="000000"/>
          <w:sz w:val="29"/>
          <w:szCs w:val="29"/>
          <w:shd w:val="clear" w:color="auto" w:fill="FFFFFF"/>
          <w:lang w:val="de-DE"/>
        </w:rPr>
        <w:t>UDE AF KONTROL</w:t>
      </w:r>
      <w:r>
        <w:rPr>
          <w:rStyle w:val="apple-converted-space"/>
          <w:b/>
          <w:bCs/>
          <w:color w:val="000000"/>
          <w:sz w:val="29"/>
          <w:szCs w:val="29"/>
          <w:shd w:val="clear" w:color="auto" w:fill="FFFFFF"/>
          <w:lang w:val="de-DE"/>
        </w:rPr>
        <w:t> </w:t>
      </w:r>
    </w:p>
    <w:p w14:paraId="091A5F4F" w14:textId="77777777" w:rsidR="006504D1" w:rsidRDefault="006504D1" w:rsidP="006504D1">
      <w:pPr>
        <w:pStyle w:val="NormalWeb"/>
        <w:spacing w:before="0" w:beforeAutospacing="0" w:after="168" w:afterAutospacing="0"/>
        <w:rPr>
          <w:rFonts w:ascii="Aptos" w:hAnsi="Aptos"/>
          <w:color w:val="212121"/>
        </w:rPr>
      </w:pPr>
      <w:r>
        <w:rPr>
          <w:rFonts w:ascii="Open Sans" w:hAnsi="Open Sans" w:cs="Open Sans"/>
          <w:color w:val="333333"/>
          <w:sz w:val="23"/>
          <w:szCs w:val="23"/>
        </w:rPr>
        <w:br/>
        <w:t>Ude Af Kontrol har i løbet af årene formået at vokse sig til et af de største bands herhjemme, både målt på antal af streams samt tilslutningen til deres koncerter. Dette på trods af meget begrænset kommerciel support.</w:t>
      </w:r>
      <w:r>
        <w:rPr>
          <w:rFonts w:ascii="Open Sans" w:hAnsi="Open Sans" w:cs="Open Sans"/>
          <w:color w:val="333333"/>
          <w:sz w:val="23"/>
          <w:szCs w:val="23"/>
        </w:rPr>
        <w:br/>
        <w:t>Ude Af Kontrol, bestående af Englando, Balken og Munken, har i løbet af de seneste 10 år skabt en bølge af hits, hvilket har akkumuleret sig i mere end 300 millioner streams på tværs af streamingtjenester.</w:t>
      </w:r>
    </w:p>
    <w:p w14:paraId="53C7211B" w14:textId="77777777" w:rsidR="006504D1" w:rsidRDefault="006504D1" w:rsidP="006504D1">
      <w:pPr>
        <w:pStyle w:val="NormalWeb"/>
        <w:spacing w:before="0" w:beforeAutospacing="0" w:after="168" w:afterAutospacing="0"/>
        <w:rPr>
          <w:rFonts w:ascii="Aptos" w:hAnsi="Aptos"/>
          <w:color w:val="212121"/>
        </w:rPr>
      </w:pPr>
      <w:r>
        <w:rPr>
          <w:rFonts w:ascii="Open Sans" w:hAnsi="Open Sans" w:cs="Open Sans"/>
          <w:color w:val="333333"/>
          <w:sz w:val="23"/>
          <w:szCs w:val="23"/>
        </w:rPr>
        <w:t xml:space="preserve">Nu er der gået 10 år, siden man første gang stiftede bekendtskab med bandet, i 2014 udgav de deres debut-projekt ”Kontrolleret Kaos”, som for alvor satte kursen for, hvad Danmark havde i vente fra bandet. I 2015 fulgte de op med albummet ”Ufrivillig Fysisk Respons”, der blandt andet havde sange som ”Det Halve </w:t>
      </w:r>
      <w:proofErr w:type="gramStart"/>
      <w:r>
        <w:rPr>
          <w:rFonts w:ascii="Open Sans" w:hAnsi="Open Sans" w:cs="Open Sans"/>
          <w:color w:val="333333"/>
          <w:sz w:val="23"/>
          <w:szCs w:val="23"/>
        </w:rPr>
        <w:t>Ku</w:t>
      </w:r>
      <w:proofErr w:type="gramEnd"/>
      <w:r>
        <w:rPr>
          <w:rFonts w:ascii="Open Sans" w:hAnsi="Open Sans" w:cs="Open Sans"/>
          <w:color w:val="333333"/>
          <w:sz w:val="23"/>
          <w:szCs w:val="23"/>
        </w:rPr>
        <w:t>’ Være Nok” på tracklisten. Bandet har en ekseptionelt god evne til at connecte med deres fans direkte igennem platforme som youtube, hvor der jævnligt deles indhold fra koncerter, studiesession og meget mere.</w:t>
      </w:r>
    </w:p>
    <w:p w14:paraId="194DE69F" w14:textId="77777777" w:rsidR="006504D1" w:rsidRDefault="006504D1" w:rsidP="006504D1">
      <w:pPr>
        <w:pStyle w:val="NormalWeb"/>
        <w:spacing w:before="0" w:beforeAutospacing="0" w:after="168" w:afterAutospacing="0"/>
        <w:rPr>
          <w:rFonts w:ascii="Aptos" w:hAnsi="Aptos"/>
          <w:color w:val="212121"/>
        </w:rPr>
      </w:pPr>
      <w:r>
        <w:rPr>
          <w:rFonts w:ascii="Open Sans" w:hAnsi="Open Sans" w:cs="Open Sans"/>
          <w:color w:val="333333"/>
          <w:sz w:val="23"/>
          <w:szCs w:val="23"/>
        </w:rPr>
        <w:t>Bandet er i den grad vokset med opgaven i takt med deres stigende popularitet, hvilket kunne ses da de foran 10.000 publikummer indtog Royal Arena i oktober 2025. </w:t>
      </w:r>
    </w:p>
    <w:p w14:paraId="5C95251F" w14:textId="77777777" w:rsidR="006504D1" w:rsidRDefault="006504D1" w:rsidP="006504D1">
      <w:pPr>
        <w:pStyle w:val="NormalWeb"/>
        <w:spacing w:before="0" w:beforeAutospacing="0" w:after="168" w:afterAutospacing="0"/>
        <w:rPr>
          <w:rFonts w:ascii="Aptos" w:hAnsi="Aptos"/>
          <w:color w:val="212121"/>
        </w:rPr>
      </w:pPr>
      <w:r>
        <w:rPr>
          <w:rFonts w:ascii="Open Sans" w:hAnsi="Open Sans" w:cs="Open Sans"/>
          <w:color w:val="333333"/>
          <w:sz w:val="23"/>
          <w:szCs w:val="23"/>
        </w:rPr>
        <w:t>UAK har en helt særlig evne til at få alle med, når de indtager en scene. De er altid garante for højenergi og god stemning, uanset om de spiller på en natklub eller foran tusindvis af festglade mennesker. Ude Af Kontrol har gennem de sidste 10 år skabt sig et ry for at have nogle af de fedeste liveshows.</w:t>
      </w:r>
    </w:p>
    <w:p w14:paraId="5ED8E2A9" w14:textId="77777777" w:rsidR="00B02B50" w:rsidRDefault="00B02B50" w:rsidP="006504D1">
      <w:pPr>
        <w:pStyle w:val="standard"/>
        <w:spacing w:before="0" w:beforeAutospacing="0" w:after="240" w:afterAutospacing="0" w:line="340" w:lineRule="atLeast"/>
      </w:pPr>
    </w:p>
    <w:sectPr w:rsidR="00B02B5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Open Sans">
    <w:panose1 w:val="020B0606030504020204"/>
    <w:charset w:val="00"/>
    <w:family w:val="swiss"/>
    <w:pitch w:val="variable"/>
    <w:sig w:usb0="E00002EF" w:usb1="4000205B" w:usb2="00000028" w:usb3="00000000" w:csb0="0000019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EB5"/>
    <w:rsid w:val="00014EB5"/>
    <w:rsid w:val="006504D1"/>
    <w:rsid w:val="00872C94"/>
    <w:rsid w:val="00B02B50"/>
    <w:rsid w:val="00C847A2"/>
    <w:rsid w:val="00F0283E"/>
    <w:rsid w:val="00F770A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5C46469C"/>
  <w15:chartTrackingRefBased/>
  <w15:docId w15:val="{217F760E-1A7C-504A-B818-FCEEBFA6A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standard">
    <w:name w:val="standard"/>
    <w:basedOn w:val="Normal"/>
    <w:rsid w:val="00014EB5"/>
    <w:pPr>
      <w:spacing w:before="100" w:beforeAutospacing="1" w:after="100" w:afterAutospacing="1"/>
    </w:pPr>
    <w:rPr>
      <w:rFonts w:ascii="Times New Roman" w:eastAsia="Times New Roman" w:hAnsi="Times New Roman" w:cs="Times New Roman"/>
      <w:kern w:val="0"/>
      <w:lang w:eastAsia="da-DK"/>
      <w14:ligatures w14:val="none"/>
    </w:rPr>
  </w:style>
  <w:style w:type="character" w:customStyle="1" w:styleId="apple-converted-space">
    <w:name w:val="apple-converted-space"/>
    <w:basedOn w:val="Standardskrifttypeiafsnit"/>
    <w:rsid w:val="00014EB5"/>
  </w:style>
  <w:style w:type="paragraph" w:styleId="NormalWeb">
    <w:name w:val="Normal (Web)"/>
    <w:basedOn w:val="Normal"/>
    <w:uiPriority w:val="99"/>
    <w:semiHidden/>
    <w:unhideWhenUsed/>
    <w:rsid w:val="006504D1"/>
    <w:pPr>
      <w:spacing w:before="100" w:beforeAutospacing="1" w:after="100" w:afterAutospacing="1"/>
    </w:pPr>
    <w:rPr>
      <w:rFonts w:ascii="Times New Roman" w:eastAsia="Times New Roman" w:hAnsi="Times New Roman" w:cs="Times New Roman"/>
      <w:kern w:val="0"/>
      <w:lang w:eastAsia="da-D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27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202</Words>
  <Characters>1235</Characters>
  <Application>Microsoft Office Word</Application>
  <DocSecurity>0</DocSecurity>
  <Lines>10</Lines>
  <Paragraphs>2</Paragraphs>
  <ScaleCrop>false</ScaleCrop>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Sofian Bouidoudane</dc:creator>
  <cp:keywords/>
  <dc:description/>
  <cp:lastModifiedBy>Amanda Bloch Thorning Lindgren</cp:lastModifiedBy>
  <cp:revision>3</cp:revision>
  <dcterms:created xsi:type="dcterms:W3CDTF">2023-10-27T13:07:00Z</dcterms:created>
  <dcterms:modified xsi:type="dcterms:W3CDTF">2025-12-15T12:25:00Z</dcterms:modified>
</cp:coreProperties>
</file>